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BB6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 w:hint="cs"/>
          <w:b/>
          <w:bCs/>
          <w:sz w:val="40"/>
          <w:szCs w:val="40"/>
          <w:cs/>
        </w:rPr>
        <w:t>คำนำ</w:t>
      </w:r>
    </w:p>
    <w:p w:rsidR="00DB6BB6" w:rsidRPr="00236F82" w:rsidRDefault="00DB6BB6" w:rsidP="00DB6BB6">
      <w:pPr>
        <w:spacing w:after="0" w:line="240" w:lineRule="auto"/>
        <w:rPr>
          <w:rFonts w:ascii="TH SarabunPSK" w:hAnsi="TH SarabunPSK" w:cs="TH SarabunPSK"/>
          <w:sz w:val="16"/>
          <w:szCs w:val="16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40"/>
          <w:szCs w:val="40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  ได้พัฒนาหลักสูตรเทคโนโลยีบัณฑิต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73106">
        <w:rPr>
          <w:rFonts w:ascii="TH SarabunPSK" w:hAnsi="TH SarabunPSK" w:cs="TH SarabunPSK" w:hint="cs"/>
          <w:sz w:val="32"/>
          <w:szCs w:val="32"/>
          <w:cs/>
        </w:rPr>
        <w:t xml:space="preserve">สาขาวิชาเทคโนโลยีไฟฟ้า  </w:t>
      </w:r>
      <w:r>
        <w:rPr>
          <w:rFonts w:ascii="TH SarabunPSK" w:hAnsi="TH SarabunPSK" w:cs="TH SarabunPSK" w:hint="cs"/>
          <w:sz w:val="32"/>
          <w:szCs w:val="32"/>
          <w:cs/>
        </w:rPr>
        <w:t>ให้สอดคล้องกับความเจริญก้าวหน้าทางเทคโนโลยี  เพื่อผลิตกำลังคนระดับฝีมือที่มีสมรรถนะวิชาชีพ  คุณธรรม  จริยธรรมและจรรยาบรรณวิชาชีพ  สามารถนำไปใช้ในการประกอบอาชีพได้ตรงตามความต้องการของตลาดแรงงานได้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การจัดการเรียนการสอนอาชีวศึกษาให้บรรลุจุดหมายของหลักสูตรดังกล่าว  สถานศึกษาต้องจัดเตรียมเครื่องมือ  อุปกรณ์  เครื่องจักร  ป</w:t>
      </w:r>
      <w:bookmarkStart w:id="0" w:name="_GoBack"/>
      <w:bookmarkEnd w:id="0"/>
      <w:r>
        <w:rPr>
          <w:rFonts w:ascii="TH SarabunPSK" w:hAnsi="TH SarabunPSK" w:cs="TH SarabunPSK" w:hint="cs"/>
          <w:sz w:val="32"/>
          <w:szCs w:val="32"/>
          <w:cs/>
        </w:rPr>
        <w:t>ระกอบการเรียนการสอนในแต่ละสาขาวิชาอย่างเหมาะสมกับเทคโนโลยีที่เปลี่ยนแปลงไป  ดังนั้นสำนักงานคณะกรรมการการอาชีวศึกษาจึงต้องดำเนินการจัดทำรายการครุภัณฑ์มาตรฐาน  สำหรับใช้กับหลักสูตรทุกประเภทวิชา  ซึ่งคณะกรรมการจัดทำครุภัณฑ์มาตรฐานประกอบด้วยผู้บริหารสถานศึกษา  คณะครูจากสถานศึกษาสังกัดสำนักงานคณะกรรมการการอาชีวศึกษา  ศึกษานิเทศก์และบุคลากรสำนักมาตรฐานการอาชีวศึกษาและวิชาชีพ  ที่มีความรู้ความสามารถและประสบการณ์ในวิชาชีพตรงตามสาขาวิชา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คณะกรรมการดังกล่าวได้ร่วมจัดทำรายการครุภัณฑ์มาตรฐาน  พื้นที่ปฏิบัติงาน  และบุคลากรตามหลักสูตรเทคโนโลยีบัณฑิต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จนสำเร็จเรียบร้อยตามวัตถุประสงค์  เพื่อให้สถาบันการอาชีวศึกษาสามารถนำไปใช้ในการจัดการเรียนการสอนได้อย่างมีประสิทธิภาพ  และเป็นแนวทางในการจัดหาครุภัณฑ์ตามหลักสูตร  และการเพิ่มเติมส่วนที่ขาดให้เป็นไปตามมาตรฐานที่กำหนดไว้สำหรับสถาบันการอาชีวศึกษาที่จะเปิดสาขาวิชาใหม่และที่เปิดสอนอยู่เดิม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การจัดทำรายการครุภัณฑ์มาตรฐานขั้นพื้นฐานนี้  สำเร็จลุล่วงไปด้วยดี  ด้วยความร่วมมือจากบุคลากรหลายฝ่าย  สำนักงานคณะกรรมการการอาชีวศึกษาขอขอบคุณมา  ณ  โอกาสนี้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สำนักงานคณะกรรมการการอาชีวศึกษา</w:t>
      </w:r>
    </w:p>
    <w:p w:rsidR="00DB6BB6" w:rsidRDefault="00DB6BB6" w:rsidP="00DB6BB6">
      <w:pPr>
        <w:spacing w:after="0" w:line="240" w:lineRule="auto"/>
        <w:ind w:left="648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255</w:t>
      </w:r>
      <w:r>
        <w:rPr>
          <w:rFonts w:ascii="TH SarabunPSK" w:hAnsi="TH SarabunPSK" w:cs="TH SarabunPSK"/>
          <w:sz w:val="32"/>
          <w:szCs w:val="32"/>
        </w:rPr>
        <w:t>9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Pr="00FF70AF" w:rsidRDefault="00DB6BB6" w:rsidP="00DB6BB6">
      <w:pPr>
        <w:spacing w:after="0" w:line="240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F70AF">
        <w:rPr>
          <w:rFonts w:ascii="TH SarabunPSK" w:hAnsi="TH SarabunPSK" w:cs="TH SarabunPSK" w:hint="cs"/>
          <w:b/>
          <w:bCs/>
          <w:sz w:val="40"/>
          <w:szCs w:val="40"/>
          <w:cs/>
        </w:rPr>
        <w:lastRenderedPageBreak/>
        <w:t>คำชี้แจง</w:t>
      </w:r>
    </w:p>
    <w:p w:rsidR="00DB6BB6" w:rsidRDefault="00DB6BB6" w:rsidP="00DB6BB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รายการครุภัณฑ์มาตรฐานขั้นพื้นฐาน  หลักสูตรเทคโนโลยีบัณฑิต  พุทธศักราช 255</w:t>
      </w:r>
      <w:r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จัดทำขึ้นเพื่อใช้เป็นเกณฑ์มาตรฐานในการพัฒนาการเรียนการสอนให้เกิดประสิทธิภาพและผู้เรียนมีความรู้  ความสามารถและสมรรถนะวิชาชีพตามมาตรฐานการศึกษาวิชาชีพที่หลักสูตรกำหนด  เพื่อให้ได้มาตรฐานในการจัดการอาชีวศึกษาระดับปริญญาตรีสายเทคโนโลยีหรือสายปฏิบัติการที่มีคุณภาพและเกิดประโยชน์สูงสุด  นอกจากนี้ยังสามารถนำไปใช้เป็นข้อมูลในการวิเคราะห์  ประมวลผล  เพื่อการวางแผนการพัฒนาการเรียนการสอนของสถาบันการอาชีวศึกษาต่อไป</w:t>
      </w:r>
    </w:p>
    <w:p w:rsidR="00DB6BB6" w:rsidRDefault="00DB6BB6" w:rsidP="00DB6BB6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ในการจัดทำมาตรฐานครุภัณฑ์ขั้นพื้นฐานครั้งนี้คิดคำนวณพื้นที่และรายการครุภัณฑ์จากผู้เรียน 1 ห้อง  จำนวน 20 คน  โดยมีคุณลักษณะเฉพาะครุภัณฑ์โดยย่อพร้อมราคา  ซึ่งครุภัณฑ์ต่างๆ เหล่านี้เป็นครุภัณฑ์ขั้นพื้นฐานที่สถาบันการอาชีวศึกษาจำเป็นต้องมีเฉพาะงาน  เพื่อใช้ในการจัดการเรียนการสอนได้อย่างมีประสิทธิภาพ</w:t>
      </w: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2336B" w:rsidRDefault="0012336B" w:rsidP="0012336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sectPr w:rsidR="0012336B" w:rsidSect="0012336B">
      <w:headerReference w:type="default" r:id="rId6"/>
      <w:pgSz w:w="11906" w:h="16838"/>
      <w:pgMar w:top="1440" w:right="1440" w:bottom="1440" w:left="1701" w:header="709" w:footer="709" w:gutter="0"/>
      <w:pgNumType w:fmt="thaiLetters"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36C6" w:rsidRDefault="00B636C6" w:rsidP="0012336B">
      <w:pPr>
        <w:spacing w:after="0" w:line="240" w:lineRule="auto"/>
      </w:pPr>
      <w:r>
        <w:separator/>
      </w:r>
    </w:p>
  </w:endnote>
  <w:endnote w:type="continuationSeparator" w:id="0">
    <w:p w:rsidR="00B636C6" w:rsidRDefault="00B636C6" w:rsidP="001233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36C6" w:rsidRDefault="00B636C6" w:rsidP="0012336B">
      <w:pPr>
        <w:spacing w:after="0" w:line="240" w:lineRule="auto"/>
      </w:pPr>
      <w:r>
        <w:separator/>
      </w:r>
    </w:p>
  </w:footnote>
  <w:footnote w:type="continuationSeparator" w:id="0">
    <w:p w:rsidR="00B636C6" w:rsidRDefault="00B636C6" w:rsidP="001233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5274779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12336B" w:rsidRPr="0012336B" w:rsidRDefault="0012336B">
        <w:pPr>
          <w:pStyle w:val="a4"/>
          <w:jc w:val="center"/>
          <w:rPr>
            <w:rFonts w:ascii="TH SarabunPSK" w:hAnsi="TH SarabunPSK" w:cs="TH SarabunPSK"/>
            <w:sz w:val="32"/>
            <w:szCs w:val="32"/>
          </w:rPr>
        </w:pPr>
        <w:r w:rsidRPr="0012336B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12336B">
          <w:rPr>
            <w:rFonts w:ascii="TH SarabunPSK" w:hAnsi="TH SarabunPSK" w:cs="TH SarabunPSK"/>
            <w:sz w:val="32"/>
            <w:szCs w:val="32"/>
          </w:rPr>
          <w:instrText>PAGE   \* MERGEFORMAT</w:instrTex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B73106" w:rsidRPr="00B73106">
          <w:rPr>
            <w:rFonts w:ascii="TH SarabunPSK" w:hAnsi="TH SarabunPSK" w:cs="TH SarabunPSK"/>
            <w:noProof/>
            <w:sz w:val="32"/>
            <w:szCs w:val="32"/>
            <w:cs/>
            <w:lang w:val="th-TH"/>
          </w:rPr>
          <w:t>ข</w:t>
        </w:r>
        <w:r w:rsidRPr="0012336B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3677CE" w:rsidRDefault="00B636C6" w:rsidP="003677CE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36B"/>
    <w:rsid w:val="0012336B"/>
    <w:rsid w:val="00161F12"/>
    <w:rsid w:val="0027754E"/>
    <w:rsid w:val="00343451"/>
    <w:rsid w:val="00790425"/>
    <w:rsid w:val="00797B35"/>
    <w:rsid w:val="00B11053"/>
    <w:rsid w:val="00B636C6"/>
    <w:rsid w:val="00B73106"/>
    <w:rsid w:val="00CB6E46"/>
    <w:rsid w:val="00DB6BB6"/>
    <w:rsid w:val="00DE4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ABF690-446D-408C-9B6F-912FF6AFA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6B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33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12336B"/>
  </w:style>
  <w:style w:type="character" w:styleId="a6">
    <w:name w:val="annotation reference"/>
    <w:basedOn w:val="a0"/>
    <w:uiPriority w:val="99"/>
    <w:semiHidden/>
    <w:unhideWhenUsed/>
    <w:rsid w:val="0012336B"/>
    <w:rPr>
      <w:sz w:val="16"/>
      <w:szCs w:val="18"/>
    </w:rPr>
  </w:style>
  <w:style w:type="paragraph" w:styleId="a7">
    <w:name w:val="annotation text"/>
    <w:basedOn w:val="a"/>
    <w:link w:val="a8"/>
    <w:uiPriority w:val="99"/>
    <w:semiHidden/>
    <w:unhideWhenUsed/>
    <w:rsid w:val="0012336B"/>
    <w:pPr>
      <w:spacing w:line="240" w:lineRule="auto"/>
    </w:pPr>
    <w:rPr>
      <w:sz w:val="20"/>
      <w:szCs w:val="25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2336B"/>
    <w:rPr>
      <w:sz w:val="20"/>
      <w:szCs w:val="25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2336B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2336B"/>
    <w:rPr>
      <w:b/>
      <w:bCs/>
      <w:sz w:val="20"/>
      <w:szCs w:val="25"/>
    </w:rPr>
  </w:style>
  <w:style w:type="paragraph" w:styleId="ab">
    <w:name w:val="Balloon Text"/>
    <w:basedOn w:val="a"/>
    <w:link w:val="ac"/>
    <w:uiPriority w:val="99"/>
    <w:semiHidden/>
    <w:unhideWhenUsed/>
    <w:rsid w:val="0012336B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2336B"/>
    <w:rPr>
      <w:rFonts w:ascii="Leelawadee" w:hAnsi="Leelawadee" w:cs="Angsana New"/>
      <w:sz w:val="18"/>
      <w:szCs w:val="22"/>
    </w:rPr>
  </w:style>
  <w:style w:type="paragraph" w:styleId="ad">
    <w:name w:val="footer"/>
    <w:basedOn w:val="a"/>
    <w:link w:val="ae"/>
    <w:uiPriority w:val="99"/>
    <w:unhideWhenUsed/>
    <w:rsid w:val="001233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1233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6</cp:revision>
  <cp:lastPrinted>2016-06-28T04:03:00Z</cp:lastPrinted>
  <dcterms:created xsi:type="dcterms:W3CDTF">2016-06-28T03:00:00Z</dcterms:created>
  <dcterms:modified xsi:type="dcterms:W3CDTF">2016-06-28T04:03:00Z</dcterms:modified>
</cp:coreProperties>
</file>